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C131" w14:textId="081A2F25" w:rsidR="00146F10" w:rsidRPr="0066765C" w:rsidRDefault="00146F10" w:rsidP="00702500">
      <w:pPr>
        <w:tabs>
          <w:tab w:val="left" w:pos="6360"/>
        </w:tabs>
        <w:jc w:val="right"/>
        <w:rPr>
          <w:rFonts w:ascii="Century Gothic" w:hAnsi="Century Gothic" w:cs="Aharoni"/>
          <w:noProof/>
          <w:sz w:val="28"/>
          <w:szCs w:val="28"/>
          <w:lang w:eastAsia="sv-SE"/>
        </w:rPr>
      </w:pPr>
      <w:r w:rsidRPr="0066765C">
        <w:rPr>
          <w:rFonts w:ascii="Century Gothic" w:hAnsi="Century Gothic" w:cs="Aharoni"/>
          <w:noProof/>
          <w:sz w:val="28"/>
          <w:szCs w:val="28"/>
          <w:lang w:eastAsia="sv-SE"/>
        </w:rPr>
        <w:drawing>
          <wp:anchor distT="0" distB="0" distL="114300" distR="114300" simplePos="0" relativeHeight="251666432" behindDoc="0" locked="0" layoutInCell="1" allowOverlap="1" wp14:anchorId="150A4829" wp14:editId="2670DDAD">
            <wp:simplePos x="0" y="0"/>
            <wp:positionH relativeFrom="page">
              <wp:posOffset>-47625</wp:posOffset>
            </wp:positionH>
            <wp:positionV relativeFrom="paragraph">
              <wp:posOffset>-2109470</wp:posOffset>
            </wp:positionV>
            <wp:extent cx="7655418" cy="3810807"/>
            <wp:effectExtent l="0" t="0" r="3175" b="0"/>
            <wp:wrapNone/>
            <wp:docPr id="4" name="Bildobjekt 4" descr="Mönster med citronskivor på färggrann turkos bak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Mönster med citronskivor på färggrann turkos bakgrund"/>
                    <pic:cNvPicPr/>
                  </pic:nvPicPr>
                  <pic:blipFill>
                    <a:blip r:embed="rId10" cstate="print">
                      <a:extLst>
                        <a:ext uri="{28A0092B-C50C-407E-A947-70E740481C1C}">
                          <a14:useLocalDpi xmlns:a14="http://schemas.microsoft.com/office/drawing/2010/main" val="0"/>
                        </a:ext>
                      </a:extLst>
                    </a:blip>
                    <a:srcRect t="25110" b="25110"/>
                    <a:stretch>
                      <a:fillRect/>
                    </a:stretch>
                  </pic:blipFill>
                  <pic:spPr bwMode="auto">
                    <a:xfrm>
                      <a:off x="0" y="0"/>
                      <a:ext cx="7655418" cy="3810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6A0B23" w14:textId="6495C70F" w:rsidR="00146F10" w:rsidRPr="0066765C" w:rsidRDefault="00146F10" w:rsidP="00702500">
      <w:pPr>
        <w:tabs>
          <w:tab w:val="left" w:pos="6360"/>
        </w:tabs>
        <w:jc w:val="right"/>
        <w:rPr>
          <w:rFonts w:ascii="Century Gothic" w:hAnsi="Century Gothic" w:cs="Aharoni"/>
          <w:noProof/>
          <w:sz w:val="28"/>
          <w:szCs w:val="28"/>
          <w:lang w:eastAsia="sv-SE"/>
        </w:rPr>
      </w:pPr>
      <w:bookmarkStart w:id="0" w:name="_Hlk67992516"/>
      <w:bookmarkEnd w:id="0"/>
    </w:p>
    <w:p w14:paraId="0AD2BE37" w14:textId="7BA1BF42" w:rsidR="00061283" w:rsidRPr="0066765C" w:rsidRDefault="00061283" w:rsidP="00702500">
      <w:pPr>
        <w:tabs>
          <w:tab w:val="left" w:pos="6360"/>
        </w:tabs>
        <w:jc w:val="right"/>
        <w:rPr>
          <w:rFonts w:ascii="Century Gothic" w:hAnsi="Century Gothic" w:cs="Aharoni"/>
          <w:noProof/>
          <w:sz w:val="28"/>
          <w:szCs w:val="28"/>
          <w:lang w:eastAsia="sv-SE"/>
        </w:rPr>
      </w:pPr>
    </w:p>
    <w:p w14:paraId="3DCE7BA9" w14:textId="35BE57CB" w:rsidR="002E0506" w:rsidRPr="0066765C" w:rsidRDefault="002E0506" w:rsidP="00702500">
      <w:pPr>
        <w:tabs>
          <w:tab w:val="left" w:pos="6360"/>
        </w:tabs>
        <w:jc w:val="right"/>
        <w:rPr>
          <w:rFonts w:ascii="Century Gothic" w:hAnsi="Century Gothic" w:cs="Aharoni"/>
          <w:noProof/>
          <w:sz w:val="28"/>
          <w:szCs w:val="28"/>
          <w:lang w:eastAsia="sv-SE"/>
        </w:rPr>
      </w:pPr>
    </w:p>
    <w:p w14:paraId="2F18B99A" w14:textId="18662983" w:rsidR="006A0016" w:rsidRPr="0066765C" w:rsidRDefault="006A0016" w:rsidP="00702500">
      <w:pPr>
        <w:tabs>
          <w:tab w:val="left" w:pos="6360"/>
        </w:tabs>
        <w:jc w:val="right"/>
        <w:rPr>
          <w:rFonts w:ascii="Century Gothic" w:hAnsi="Century Gothic" w:cs="Aharoni"/>
          <w:noProof/>
          <w:sz w:val="28"/>
          <w:szCs w:val="28"/>
          <w:lang w:eastAsia="sv-SE"/>
        </w:rPr>
      </w:pPr>
    </w:p>
    <w:p w14:paraId="695B30B7" w14:textId="1AB7C535" w:rsidR="00FB27B8" w:rsidRDefault="00FB27B8" w:rsidP="00CF54F7">
      <w:pPr>
        <w:tabs>
          <w:tab w:val="left" w:pos="6360"/>
        </w:tabs>
        <w:jc w:val="right"/>
        <w:rPr>
          <w:rFonts w:ascii="Century Gothic" w:hAnsi="Century Gothic"/>
          <w:noProof/>
          <w:sz w:val="28"/>
          <w:szCs w:val="28"/>
          <w:lang w:eastAsia="sv-SE"/>
        </w:rPr>
      </w:pPr>
    </w:p>
    <w:p w14:paraId="423FB506" w14:textId="77777777" w:rsidR="00B059BB" w:rsidRPr="00B059BB" w:rsidRDefault="00B059BB" w:rsidP="00B059BB">
      <w:pPr>
        <w:rPr>
          <w:rFonts w:ascii="Century Gothic" w:hAnsi="Century Gothic" w:cs="Aharoni"/>
          <w:bCs/>
          <w:noProof/>
          <w:sz w:val="28"/>
          <w:szCs w:val="28"/>
          <w:lang w:eastAsia="sv-SE"/>
        </w:rPr>
      </w:pPr>
      <w:r w:rsidRPr="00B059BB">
        <w:rPr>
          <w:rFonts w:ascii="Century Gothic" w:hAnsi="Century Gothic" w:cs="Aharoni"/>
          <w:bCs/>
          <w:noProof/>
          <w:sz w:val="28"/>
          <w:szCs w:val="28"/>
          <w:lang w:eastAsia="sv-SE"/>
        </w:rPr>
        <w:t>Hej!</w:t>
      </w:r>
    </w:p>
    <w:p w14:paraId="40EDC735" w14:textId="7880F457" w:rsidR="00004D9D" w:rsidRPr="00004D9D" w:rsidRDefault="00004D9D" w:rsidP="00004D9D">
      <w:pPr>
        <w:rPr>
          <w:rFonts w:ascii="Century Gothic" w:hAnsi="Century Gothic" w:cs="Aharoni"/>
          <w:bCs/>
          <w:noProof/>
          <w:sz w:val="28"/>
          <w:szCs w:val="28"/>
          <w:lang w:eastAsia="sv-SE"/>
        </w:rPr>
      </w:pPr>
      <w:r w:rsidRPr="00004D9D">
        <w:rPr>
          <w:rFonts w:ascii="Century Gothic" w:hAnsi="Century Gothic" w:cs="Aharoni"/>
          <w:bCs/>
          <w:noProof/>
          <w:sz w:val="28"/>
          <w:szCs w:val="28"/>
          <w:lang w:eastAsia="sv-SE"/>
        </w:rPr>
        <w:t xml:space="preserve">Vad roligt att du har fått ännu ett paket från </w:t>
      </w:r>
      <w:r w:rsidRPr="00004D9D">
        <w:rPr>
          <w:rFonts w:ascii="Century Gothic" w:hAnsi="Century Gothic" w:cs="Aharoni"/>
          <w:noProof/>
          <w:sz w:val="28"/>
          <w:szCs w:val="28"/>
          <w:lang w:eastAsia="sv-SE"/>
        </w:rPr>
        <w:t xml:space="preserve">Letterbox Club! </w:t>
      </w:r>
    </w:p>
    <w:p w14:paraId="7D001BEF" w14:textId="77777777" w:rsidR="00004D9D" w:rsidRPr="00004D9D" w:rsidRDefault="00004D9D" w:rsidP="00004D9D">
      <w:pPr>
        <w:rPr>
          <w:rFonts w:ascii="Century Gothic" w:hAnsi="Century Gothic" w:cs="Aharoni"/>
          <w:bCs/>
          <w:noProof/>
          <w:sz w:val="28"/>
          <w:szCs w:val="28"/>
          <w:lang w:eastAsia="sv-SE"/>
        </w:rPr>
      </w:pPr>
      <w:r w:rsidRPr="00004D9D">
        <w:rPr>
          <w:rFonts w:ascii="Century Gothic" w:hAnsi="Century Gothic" w:cs="Aharoni"/>
          <w:bCs/>
          <w:noProof/>
          <w:sz w:val="28"/>
          <w:szCs w:val="28"/>
          <w:lang w:eastAsia="sv-SE"/>
        </w:rPr>
        <w:t>Böcker är lite som dörrar till andra världar. När man öppnar en bok kan man få följa med på äventyr, träffa nya personer eller upptäcka något man aldrig tänkt på tidigare.</w:t>
      </w:r>
    </w:p>
    <w:p w14:paraId="083C9E4F" w14:textId="77777777" w:rsidR="00004D9D" w:rsidRPr="00004D9D" w:rsidRDefault="00004D9D" w:rsidP="00004D9D">
      <w:pPr>
        <w:rPr>
          <w:rFonts w:ascii="Century Gothic" w:hAnsi="Century Gothic" w:cs="Aharoni"/>
          <w:bCs/>
          <w:noProof/>
          <w:sz w:val="28"/>
          <w:szCs w:val="28"/>
          <w:lang w:eastAsia="sv-SE"/>
        </w:rPr>
      </w:pPr>
      <w:r w:rsidRPr="00004D9D">
        <w:rPr>
          <w:rFonts w:ascii="Century Gothic" w:hAnsi="Century Gothic" w:cs="Aharoni"/>
          <w:bCs/>
          <w:noProof/>
          <w:sz w:val="28"/>
          <w:szCs w:val="28"/>
          <w:lang w:eastAsia="sv-SE"/>
        </w:rPr>
        <w:t>Kanske finns det något i ditt nya paket som gör dig nyfiken?</w:t>
      </w:r>
    </w:p>
    <w:p w14:paraId="1891E131" w14:textId="77777777" w:rsidR="00004D9D" w:rsidRPr="00004D9D" w:rsidRDefault="00004D9D" w:rsidP="00004D9D">
      <w:pPr>
        <w:rPr>
          <w:rFonts w:ascii="Century Gothic" w:hAnsi="Century Gothic" w:cs="Aharoni"/>
          <w:bCs/>
          <w:noProof/>
          <w:sz w:val="28"/>
          <w:szCs w:val="28"/>
          <w:lang w:eastAsia="sv-SE"/>
        </w:rPr>
      </w:pPr>
      <w:r w:rsidRPr="00004D9D">
        <w:rPr>
          <w:rFonts w:ascii="Century Gothic" w:hAnsi="Century Gothic" w:cs="Aharoni"/>
          <w:bCs/>
          <w:noProof/>
          <w:sz w:val="28"/>
          <w:szCs w:val="28"/>
          <w:lang w:eastAsia="sv-SE"/>
        </w:rPr>
        <w:t>Du kan läsa lite i taget, bläddra, titta på bilder eller läsa tillsammans med någon annan.</w:t>
      </w:r>
    </w:p>
    <w:p w14:paraId="2F78D9E3" w14:textId="77777777" w:rsidR="00004D9D" w:rsidRPr="00004D9D" w:rsidRDefault="00004D9D" w:rsidP="00004D9D">
      <w:pPr>
        <w:rPr>
          <w:rFonts w:ascii="Century Gothic" w:hAnsi="Century Gothic" w:cs="Aharoni"/>
          <w:bCs/>
          <w:noProof/>
          <w:sz w:val="28"/>
          <w:szCs w:val="28"/>
          <w:lang w:eastAsia="sv-SE"/>
        </w:rPr>
      </w:pPr>
      <w:r w:rsidRPr="00004D9D">
        <w:rPr>
          <w:rFonts w:ascii="Century Gothic" w:hAnsi="Century Gothic" w:cs="Aharoni"/>
          <w:bCs/>
          <w:noProof/>
          <w:sz w:val="28"/>
          <w:szCs w:val="28"/>
          <w:lang w:eastAsia="sv-SE"/>
        </w:rPr>
        <w:t>Om du tänker på förra paketet – var det något där som du tyckte extra mycket om?</w:t>
      </w:r>
    </w:p>
    <w:p w14:paraId="37FE89D5" w14:textId="25B13C9A" w:rsidR="001162A2" w:rsidRPr="00012A04" w:rsidRDefault="00012A04" w:rsidP="008232FB">
      <w:pPr>
        <w:tabs>
          <w:tab w:val="right" w:pos="9072"/>
        </w:tabs>
        <w:rPr>
          <w:rFonts w:ascii="Century Gothic" w:hAnsi="Century Gothic" w:cs="Aharoni"/>
          <w:noProof/>
          <w:sz w:val="28"/>
          <w:szCs w:val="28"/>
          <w:lang w:eastAsia="sv-SE"/>
        </w:rPr>
      </w:pPr>
      <w:r>
        <w:rPr>
          <w:noProof/>
          <w:lang w:eastAsia="sv-SE"/>
        </w:rPr>
        <w:drawing>
          <wp:anchor distT="0" distB="0" distL="114300" distR="114300" simplePos="0" relativeHeight="251668480" behindDoc="1" locked="0" layoutInCell="1" allowOverlap="1" wp14:anchorId="77DA9EF6" wp14:editId="1C38D8A1">
            <wp:simplePos x="0" y="0"/>
            <wp:positionH relativeFrom="column">
              <wp:posOffset>-13970</wp:posOffset>
            </wp:positionH>
            <wp:positionV relativeFrom="paragraph">
              <wp:posOffset>300355</wp:posOffset>
            </wp:positionV>
            <wp:extent cx="381000" cy="381000"/>
            <wp:effectExtent l="0" t="0" r="0" b="0"/>
            <wp:wrapTight wrapText="bothSides">
              <wp:wrapPolygon edited="0">
                <wp:start x="0" y="0"/>
                <wp:lineTo x="0" y="20520"/>
                <wp:lineTo x="20520" y="20520"/>
                <wp:lineTo x="20520" y="0"/>
                <wp:lineTo x="0" y="0"/>
              </wp:wrapPolygon>
            </wp:wrapTight>
            <wp:docPr id="41" name="Bild 2" descr="C:\Users\milso2\AppData\Local\Microsoft\Windows\INetCache\Content.MSO\2CDC7B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so2\AppData\Local\Microsoft\Windows\INetCache\Content.MSO\2CDC7BDB.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6BD850" w14:textId="77777777" w:rsidR="00012A04" w:rsidRDefault="00012A04" w:rsidP="008232FB">
      <w:pPr>
        <w:tabs>
          <w:tab w:val="right" w:pos="9072"/>
        </w:tabs>
        <w:rPr>
          <w:rFonts w:ascii="Century Gothic" w:hAnsi="Century Gothic" w:cs="Aharoni"/>
          <w:noProof/>
          <w:sz w:val="28"/>
          <w:szCs w:val="28"/>
          <w:lang w:eastAsia="sv-SE"/>
        </w:rPr>
      </w:pPr>
      <w:r>
        <w:rPr>
          <w:rFonts w:ascii="Century Gothic" w:hAnsi="Century Gothic" w:cs="Aharoni"/>
          <w:noProof/>
          <w:sz w:val="28"/>
          <w:szCs w:val="28"/>
          <w:lang w:eastAsia="sv-SE"/>
        </w:rPr>
        <w:t>-</w:t>
      </w:r>
      <w:r w:rsidR="00235193" w:rsidRPr="00012A04">
        <w:rPr>
          <w:rFonts w:ascii="Century Gothic" w:hAnsi="Century Gothic" w:cs="Aharoni"/>
          <w:noProof/>
          <w:sz w:val="28"/>
          <w:szCs w:val="28"/>
          <w:lang w:eastAsia="sv-SE"/>
        </w:rPr>
        <w:t>liga</w:t>
      </w:r>
      <w:r w:rsidR="00146F10" w:rsidRPr="00012A04">
        <w:rPr>
          <w:rFonts w:ascii="Century Gothic" w:hAnsi="Century Gothic" w:cs="Aharoni"/>
          <w:noProof/>
          <w:sz w:val="28"/>
          <w:szCs w:val="28"/>
          <w:lang w:eastAsia="sv-SE"/>
        </w:rPr>
        <w:t xml:space="preserve"> hälsningar</w:t>
      </w:r>
    </w:p>
    <w:p w14:paraId="5691E726" w14:textId="34564550" w:rsidR="0024648D" w:rsidRPr="00012A04" w:rsidRDefault="00146F10" w:rsidP="008232FB">
      <w:pPr>
        <w:tabs>
          <w:tab w:val="right" w:pos="9072"/>
        </w:tabs>
        <w:rPr>
          <w:rFonts w:ascii="Century Gothic" w:hAnsi="Century Gothic" w:cs="Aharoni"/>
          <w:noProof/>
          <w:sz w:val="28"/>
          <w:szCs w:val="28"/>
          <w:lang w:eastAsia="sv-SE"/>
        </w:rPr>
      </w:pPr>
      <w:r w:rsidRPr="00012A04">
        <w:rPr>
          <w:rFonts w:ascii="Century Gothic" w:hAnsi="Century Gothic" w:cs="Aharoni"/>
          <w:noProof/>
          <w:sz w:val="28"/>
          <w:szCs w:val="28"/>
          <w:lang w:eastAsia="sv-SE"/>
        </w:rPr>
        <w:t>Letterbox Club</w:t>
      </w:r>
      <w:r w:rsidR="008E0533" w:rsidRPr="00012A04">
        <w:rPr>
          <w:rFonts w:ascii="Century Gothic" w:hAnsi="Century Gothic" w:cs="Aharoni"/>
          <w:noProof/>
          <w:sz w:val="28"/>
          <w:szCs w:val="28"/>
          <w:lang w:eastAsia="sv-SE"/>
        </w:rPr>
        <w:t xml:space="preserve"> Sverige</w:t>
      </w:r>
    </w:p>
    <w:sectPr w:rsidR="0024648D" w:rsidRPr="00012A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D20F" w14:textId="77777777" w:rsidR="001162A2" w:rsidRDefault="001162A2" w:rsidP="001162A2">
      <w:pPr>
        <w:spacing w:after="0" w:line="240" w:lineRule="auto"/>
      </w:pPr>
      <w:r>
        <w:separator/>
      </w:r>
    </w:p>
  </w:endnote>
  <w:endnote w:type="continuationSeparator" w:id="0">
    <w:p w14:paraId="1398CF62" w14:textId="77777777" w:rsidR="001162A2" w:rsidRDefault="001162A2" w:rsidP="0011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D72B" w14:textId="7F1795F7" w:rsidR="00B059BB" w:rsidRDefault="00B059BB">
    <w:pPr>
      <w:pStyle w:val="Sidfot"/>
    </w:pPr>
    <w:r>
      <w:rPr>
        <w:noProof/>
      </w:rPr>
      <w:drawing>
        <wp:inline distT="0" distB="0" distL="0" distR="0" wp14:anchorId="46E12934" wp14:editId="1DC39D39">
          <wp:extent cx="1707851" cy="537845"/>
          <wp:effectExtent l="0" t="0" r="6985" b="0"/>
          <wp:docPr id="1964503684" name="Bildobjekt 1" descr="En bild som visar text, logotyp, Teckensnit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03684" name="Bildobjekt 1" descr="En bild som visar text, logotyp, Teckensnitt, symbo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718609" cy="5412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F897" w14:textId="77777777" w:rsidR="001162A2" w:rsidRDefault="001162A2" w:rsidP="001162A2">
      <w:pPr>
        <w:spacing w:after="0" w:line="240" w:lineRule="auto"/>
      </w:pPr>
      <w:r>
        <w:separator/>
      </w:r>
    </w:p>
  </w:footnote>
  <w:footnote w:type="continuationSeparator" w:id="0">
    <w:p w14:paraId="4D9C41AB" w14:textId="77777777" w:rsidR="001162A2" w:rsidRDefault="001162A2" w:rsidP="0011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9F2"/>
    <w:multiLevelType w:val="hybridMultilevel"/>
    <w:tmpl w:val="7B9808C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8B11341"/>
    <w:multiLevelType w:val="hybridMultilevel"/>
    <w:tmpl w:val="7EC4A3C2"/>
    <w:lvl w:ilvl="0" w:tplc="041D0001">
      <w:start w:val="1"/>
      <w:numFmt w:val="bullet"/>
      <w:lvlText w:val=""/>
      <w:lvlJc w:val="left"/>
      <w:pPr>
        <w:ind w:left="-288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720" w:hanging="360"/>
      </w:pPr>
      <w:rPr>
        <w:rFonts w:ascii="Symbol" w:hAnsi="Symbol" w:hint="default"/>
      </w:rPr>
    </w:lvl>
    <w:lvl w:ilvl="4" w:tplc="041D0003" w:tentative="1">
      <w:start w:val="1"/>
      <w:numFmt w:val="bullet"/>
      <w:lvlText w:val="o"/>
      <w:lvlJc w:val="left"/>
      <w:pPr>
        <w:ind w:left="0" w:hanging="360"/>
      </w:pPr>
      <w:rPr>
        <w:rFonts w:ascii="Courier New" w:hAnsi="Courier New" w:cs="Courier New" w:hint="default"/>
      </w:rPr>
    </w:lvl>
    <w:lvl w:ilvl="5" w:tplc="041D0005" w:tentative="1">
      <w:start w:val="1"/>
      <w:numFmt w:val="bullet"/>
      <w:lvlText w:val=""/>
      <w:lvlJc w:val="left"/>
      <w:pPr>
        <w:ind w:left="720" w:hanging="360"/>
      </w:pPr>
      <w:rPr>
        <w:rFonts w:ascii="Wingdings" w:hAnsi="Wingdings" w:hint="default"/>
      </w:rPr>
    </w:lvl>
    <w:lvl w:ilvl="6" w:tplc="041D0001" w:tentative="1">
      <w:start w:val="1"/>
      <w:numFmt w:val="bullet"/>
      <w:lvlText w:val=""/>
      <w:lvlJc w:val="left"/>
      <w:pPr>
        <w:ind w:left="1440" w:hanging="360"/>
      </w:pPr>
      <w:rPr>
        <w:rFonts w:ascii="Symbol" w:hAnsi="Symbol" w:hint="default"/>
      </w:rPr>
    </w:lvl>
    <w:lvl w:ilvl="7" w:tplc="041D0003" w:tentative="1">
      <w:start w:val="1"/>
      <w:numFmt w:val="bullet"/>
      <w:lvlText w:val="o"/>
      <w:lvlJc w:val="left"/>
      <w:pPr>
        <w:ind w:left="2160" w:hanging="360"/>
      </w:pPr>
      <w:rPr>
        <w:rFonts w:ascii="Courier New" w:hAnsi="Courier New" w:cs="Courier New" w:hint="default"/>
      </w:rPr>
    </w:lvl>
    <w:lvl w:ilvl="8" w:tplc="041D0005" w:tentative="1">
      <w:start w:val="1"/>
      <w:numFmt w:val="bullet"/>
      <w:lvlText w:val=""/>
      <w:lvlJc w:val="left"/>
      <w:pPr>
        <w:ind w:left="2880" w:hanging="360"/>
      </w:pPr>
      <w:rPr>
        <w:rFonts w:ascii="Wingdings" w:hAnsi="Wingdings" w:hint="default"/>
      </w:rPr>
    </w:lvl>
  </w:abstractNum>
  <w:abstractNum w:abstractNumId="2" w15:restartNumberingAfterBreak="0">
    <w:nsid w:val="0C6A79E8"/>
    <w:multiLevelType w:val="hybridMultilevel"/>
    <w:tmpl w:val="06BCCC3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6611E0"/>
    <w:multiLevelType w:val="hybridMultilevel"/>
    <w:tmpl w:val="C1B8485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EC32AB"/>
    <w:multiLevelType w:val="hybridMultilevel"/>
    <w:tmpl w:val="2B3ADBF6"/>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D97185A"/>
    <w:multiLevelType w:val="hybridMultilevel"/>
    <w:tmpl w:val="D3DA0140"/>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EF924AF"/>
    <w:multiLevelType w:val="hybridMultilevel"/>
    <w:tmpl w:val="02D28D7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167083"/>
    <w:multiLevelType w:val="hybridMultilevel"/>
    <w:tmpl w:val="1DCA2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950CBD"/>
    <w:multiLevelType w:val="hybridMultilevel"/>
    <w:tmpl w:val="B3BCD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B91C00"/>
    <w:multiLevelType w:val="hybridMultilevel"/>
    <w:tmpl w:val="D5F4879C"/>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D185BE0"/>
    <w:multiLevelType w:val="hybridMultilevel"/>
    <w:tmpl w:val="DC3C9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5033002">
    <w:abstractNumId w:val="7"/>
  </w:num>
  <w:num w:numId="2" w16cid:durableId="1447309141">
    <w:abstractNumId w:val="1"/>
  </w:num>
  <w:num w:numId="3" w16cid:durableId="425883333">
    <w:abstractNumId w:val="1"/>
  </w:num>
  <w:num w:numId="4" w16cid:durableId="930166371">
    <w:abstractNumId w:val="9"/>
  </w:num>
  <w:num w:numId="5" w16cid:durableId="648167778">
    <w:abstractNumId w:val="5"/>
  </w:num>
  <w:num w:numId="6" w16cid:durableId="2071418721">
    <w:abstractNumId w:val="4"/>
  </w:num>
  <w:num w:numId="7" w16cid:durableId="2058385883">
    <w:abstractNumId w:val="2"/>
  </w:num>
  <w:num w:numId="8" w16cid:durableId="1368026033">
    <w:abstractNumId w:val="0"/>
  </w:num>
  <w:num w:numId="9" w16cid:durableId="1641380752">
    <w:abstractNumId w:val="3"/>
  </w:num>
  <w:num w:numId="10" w16cid:durableId="445272562">
    <w:abstractNumId w:val="8"/>
  </w:num>
  <w:num w:numId="11" w16cid:durableId="1719864904">
    <w:abstractNumId w:val="6"/>
  </w:num>
  <w:num w:numId="12" w16cid:durableId="213781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BF"/>
    <w:rsid w:val="00004D9D"/>
    <w:rsid w:val="00012A04"/>
    <w:rsid w:val="00061283"/>
    <w:rsid w:val="000F657D"/>
    <w:rsid w:val="001060FF"/>
    <w:rsid w:val="001109AB"/>
    <w:rsid w:val="001162A2"/>
    <w:rsid w:val="00146F10"/>
    <w:rsid w:val="001636C5"/>
    <w:rsid w:val="00193EBF"/>
    <w:rsid w:val="001F7746"/>
    <w:rsid w:val="00235193"/>
    <w:rsid w:val="0023567A"/>
    <w:rsid w:val="0024648D"/>
    <w:rsid w:val="002819FA"/>
    <w:rsid w:val="002E0506"/>
    <w:rsid w:val="00327B3A"/>
    <w:rsid w:val="003366A6"/>
    <w:rsid w:val="00435710"/>
    <w:rsid w:val="004E069F"/>
    <w:rsid w:val="00564612"/>
    <w:rsid w:val="005669CD"/>
    <w:rsid w:val="00584DA3"/>
    <w:rsid w:val="005E48BC"/>
    <w:rsid w:val="00626EE9"/>
    <w:rsid w:val="00661705"/>
    <w:rsid w:val="0066765C"/>
    <w:rsid w:val="006A0016"/>
    <w:rsid w:val="006F0838"/>
    <w:rsid w:val="006F374E"/>
    <w:rsid w:val="00702500"/>
    <w:rsid w:val="00780B95"/>
    <w:rsid w:val="00785C85"/>
    <w:rsid w:val="007B4480"/>
    <w:rsid w:val="007B72FD"/>
    <w:rsid w:val="008232FB"/>
    <w:rsid w:val="00857C0C"/>
    <w:rsid w:val="00881E5D"/>
    <w:rsid w:val="008902CA"/>
    <w:rsid w:val="00893C67"/>
    <w:rsid w:val="008B74A7"/>
    <w:rsid w:val="008D1878"/>
    <w:rsid w:val="008E0533"/>
    <w:rsid w:val="008E2D21"/>
    <w:rsid w:val="008E336F"/>
    <w:rsid w:val="008E3669"/>
    <w:rsid w:val="009024CF"/>
    <w:rsid w:val="00932360"/>
    <w:rsid w:val="00953E85"/>
    <w:rsid w:val="009A2ECF"/>
    <w:rsid w:val="009B66E1"/>
    <w:rsid w:val="00AB1A25"/>
    <w:rsid w:val="00AF278D"/>
    <w:rsid w:val="00AF2954"/>
    <w:rsid w:val="00B059BB"/>
    <w:rsid w:val="00B138A8"/>
    <w:rsid w:val="00B40F65"/>
    <w:rsid w:val="00B430DD"/>
    <w:rsid w:val="00BA1558"/>
    <w:rsid w:val="00BD7FD8"/>
    <w:rsid w:val="00C550D6"/>
    <w:rsid w:val="00C875FD"/>
    <w:rsid w:val="00C94373"/>
    <w:rsid w:val="00CC7854"/>
    <w:rsid w:val="00CF54F7"/>
    <w:rsid w:val="00D32916"/>
    <w:rsid w:val="00D36534"/>
    <w:rsid w:val="00D6758A"/>
    <w:rsid w:val="00E05D8F"/>
    <w:rsid w:val="00E20DF1"/>
    <w:rsid w:val="00E33724"/>
    <w:rsid w:val="00E420E8"/>
    <w:rsid w:val="00E67C48"/>
    <w:rsid w:val="00E71030"/>
    <w:rsid w:val="00EB1546"/>
    <w:rsid w:val="00F96E41"/>
    <w:rsid w:val="00FB0D89"/>
    <w:rsid w:val="00FB27B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D9604"/>
  <w15:docId w15:val="{2E467C6C-CEC0-4D22-94ED-4BDD68F1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4480"/>
    <w:pPr>
      <w:ind w:left="720"/>
      <w:contextualSpacing/>
    </w:pPr>
  </w:style>
  <w:style w:type="character" w:styleId="Hyperlnk">
    <w:name w:val="Hyperlink"/>
    <w:basedOn w:val="Standardstycketeckensnitt"/>
    <w:uiPriority w:val="99"/>
    <w:unhideWhenUsed/>
    <w:rsid w:val="008E336F"/>
    <w:rPr>
      <w:color w:val="0000FF" w:themeColor="hyperlink"/>
      <w:u w:val="single"/>
    </w:rPr>
  </w:style>
  <w:style w:type="paragraph" w:styleId="Ballongtext">
    <w:name w:val="Balloon Text"/>
    <w:basedOn w:val="Normal"/>
    <w:link w:val="BallongtextChar"/>
    <w:uiPriority w:val="99"/>
    <w:semiHidden/>
    <w:unhideWhenUsed/>
    <w:rsid w:val="00AB1A2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1A25"/>
    <w:rPr>
      <w:rFonts w:ascii="Tahoma" w:hAnsi="Tahoma" w:cs="Tahoma"/>
      <w:sz w:val="16"/>
      <w:szCs w:val="16"/>
    </w:rPr>
  </w:style>
  <w:style w:type="paragraph" w:styleId="Sidhuvud">
    <w:name w:val="header"/>
    <w:basedOn w:val="Normal"/>
    <w:link w:val="SidhuvudChar"/>
    <w:uiPriority w:val="99"/>
    <w:unhideWhenUsed/>
    <w:rsid w:val="001162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62A2"/>
  </w:style>
  <w:style w:type="paragraph" w:styleId="Sidfot">
    <w:name w:val="footer"/>
    <w:basedOn w:val="Normal"/>
    <w:link w:val="SidfotChar"/>
    <w:uiPriority w:val="99"/>
    <w:unhideWhenUsed/>
    <w:rsid w:val="001162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3150">
      <w:bodyDiv w:val="1"/>
      <w:marLeft w:val="0"/>
      <w:marRight w:val="0"/>
      <w:marTop w:val="0"/>
      <w:marBottom w:val="0"/>
      <w:divBdr>
        <w:top w:val="none" w:sz="0" w:space="0" w:color="auto"/>
        <w:left w:val="none" w:sz="0" w:space="0" w:color="auto"/>
        <w:bottom w:val="none" w:sz="0" w:space="0" w:color="auto"/>
        <w:right w:val="none" w:sz="0" w:space="0" w:color="auto"/>
      </w:divBdr>
    </w:div>
    <w:div w:id="170072736">
      <w:bodyDiv w:val="1"/>
      <w:marLeft w:val="0"/>
      <w:marRight w:val="0"/>
      <w:marTop w:val="0"/>
      <w:marBottom w:val="0"/>
      <w:divBdr>
        <w:top w:val="none" w:sz="0" w:space="0" w:color="auto"/>
        <w:left w:val="none" w:sz="0" w:space="0" w:color="auto"/>
        <w:bottom w:val="none" w:sz="0" w:space="0" w:color="auto"/>
        <w:right w:val="none" w:sz="0" w:space="0" w:color="auto"/>
      </w:divBdr>
    </w:div>
    <w:div w:id="386346459">
      <w:bodyDiv w:val="1"/>
      <w:marLeft w:val="0"/>
      <w:marRight w:val="0"/>
      <w:marTop w:val="0"/>
      <w:marBottom w:val="0"/>
      <w:divBdr>
        <w:top w:val="none" w:sz="0" w:space="0" w:color="auto"/>
        <w:left w:val="none" w:sz="0" w:space="0" w:color="auto"/>
        <w:bottom w:val="none" w:sz="0" w:space="0" w:color="auto"/>
        <w:right w:val="none" w:sz="0" w:space="0" w:color="auto"/>
      </w:divBdr>
    </w:div>
    <w:div w:id="1140610587">
      <w:bodyDiv w:val="1"/>
      <w:marLeft w:val="0"/>
      <w:marRight w:val="0"/>
      <w:marTop w:val="0"/>
      <w:marBottom w:val="0"/>
      <w:divBdr>
        <w:top w:val="none" w:sz="0" w:space="0" w:color="auto"/>
        <w:left w:val="none" w:sz="0" w:space="0" w:color="auto"/>
        <w:bottom w:val="none" w:sz="0" w:space="0" w:color="auto"/>
        <w:right w:val="none" w:sz="0" w:space="0" w:color="auto"/>
      </w:divBdr>
    </w:div>
    <w:div w:id="193346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bf1dbfeb7b9f9f710c18b874eb44b312">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45a7fd24b5cb670f64d3ead3bce734d8"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a2f-27a0-4a18-ab0b-de6df9f5d04f}"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DCB0-167F-4DAC-A24C-D6CDE4F6AFC4}">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customXml/itemProps2.xml><?xml version="1.0" encoding="utf-8"?>
<ds:datastoreItem xmlns:ds="http://schemas.openxmlformats.org/officeDocument/2006/customXml" ds:itemID="{D0D291FD-9650-4487-BDDC-17ED4E26A8D4}">
  <ds:schemaRefs>
    <ds:schemaRef ds:uri="http://schemas.microsoft.com/sharepoint/v3/contenttype/forms"/>
  </ds:schemaRefs>
</ds:datastoreItem>
</file>

<file path=customXml/itemProps3.xml><?xml version="1.0" encoding="utf-8"?>
<ds:datastoreItem xmlns:ds="http://schemas.openxmlformats.org/officeDocument/2006/customXml" ds:itemID="{F61D46BD-7F3B-412A-A833-8A7E0B3A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440</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042soflag</dc:creator>
  <cp:lastModifiedBy>Vilma Hedlund</cp:lastModifiedBy>
  <cp:revision>2</cp:revision>
  <dcterms:created xsi:type="dcterms:W3CDTF">2026-03-11T08:28:00Z</dcterms:created>
  <dcterms:modified xsi:type="dcterms:W3CDTF">2026-03-11T08:28:00Z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13298800</vt:r8>
  </property>
</Properties>
</file>